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67D8" w14:textId="77777777" w:rsidR="003450A0" w:rsidRPr="009C489B" w:rsidRDefault="003450A0" w:rsidP="005051EF">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3543C075" w14:textId="77777777" w:rsidR="003450A0" w:rsidRPr="009C489B"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p>
    <w:p w14:paraId="610FC8D2" w14:textId="3B3709F5" w:rsidR="003450A0"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Pr>
          <w:rFonts w:ascii="Times New Roman" w:hAnsi="Times New Roman" w:cs="Times New Roman"/>
          <w:i/>
          <w:iCs/>
          <w:sz w:val="24"/>
          <w:szCs w:val="24"/>
        </w:rPr>
        <w:t xml:space="preserve">Aviation Liability </w:t>
      </w:r>
      <w:r w:rsidR="005051EF">
        <w:rPr>
          <w:rFonts w:ascii="Times New Roman" w:hAnsi="Times New Roman" w:cs="Times New Roman"/>
          <w:sz w:val="24"/>
          <w:szCs w:val="24"/>
        </w:rPr>
        <w:t>i</w:t>
      </w:r>
      <w:r w:rsidRPr="005051EF">
        <w:rPr>
          <w:rFonts w:ascii="Times New Roman" w:hAnsi="Times New Roman" w:cs="Times New Roman"/>
          <w:sz w:val="24"/>
          <w:szCs w:val="24"/>
        </w:rPr>
        <w:t>nsurance c</w:t>
      </w:r>
      <w:r w:rsidRPr="009C489B">
        <w:rPr>
          <w:rFonts w:ascii="Times New Roman" w:hAnsi="Times New Roman" w:cs="Times New Roman"/>
          <w:sz w:val="24"/>
          <w:szCs w:val="24"/>
        </w:rPr>
        <w:t xml:space="preserve">lause is used to provide </w:t>
      </w:r>
      <w:r>
        <w:rPr>
          <w:rFonts w:ascii="Times New Roman" w:hAnsi="Times New Roman" w:cs="Times New Roman"/>
          <w:sz w:val="24"/>
          <w:szCs w:val="24"/>
        </w:rPr>
        <w:t xml:space="preserve">coverage for contracts where there is a requirement for the use of an aircraft, operation of an airport premises, or products or services that may be provided or intended for use in flight related activities. </w:t>
      </w:r>
    </w:p>
    <w:p w14:paraId="244C3FAD" w14:textId="77777777" w:rsidR="003450A0"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p>
    <w:p w14:paraId="63C38C63" w14:textId="5970A159" w:rsidR="003450A0"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For the purposes of this recommendation, assume that reference is made only for the anticipated use of an aircraft.</w:t>
      </w:r>
    </w:p>
    <w:p w14:paraId="3A91678C" w14:textId="77777777" w:rsidR="003450A0"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p>
    <w:p w14:paraId="28F0B548" w14:textId="77777777" w:rsidR="003450A0" w:rsidRDefault="003450A0" w:rsidP="005051EF">
      <w:pPr>
        <w:overflowPunct w:val="0"/>
        <w:autoSpaceDE w:val="0"/>
        <w:autoSpaceDN w:val="0"/>
        <w:spacing w:after="0" w:line="240" w:lineRule="auto"/>
        <w:contextualSpacing/>
        <w:jc w:val="both"/>
        <w:rPr>
          <w:rFonts w:ascii="Times New Roman" w:hAnsi="Times New Roman" w:cs="Times New Roman"/>
          <w:sz w:val="24"/>
          <w:szCs w:val="24"/>
        </w:rPr>
      </w:pPr>
    </w:p>
    <w:p w14:paraId="57595640" w14:textId="052F4BB0" w:rsidR="003450A0" w:rsidRPr="00CB0F67" w:rsidRDefault="003450A0" w:rsidP="005051EF">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The Recommended Clause –</w:t>
      </w:r>
      <w:r w:rsidR="00FB214B">
        <w:rPr>
          <w:rFonts w:ascii="Times New Roman" w:hAnsi="Times New Roman" w:cs="Times New Roman"/>
          <w:b/>
          <w:bCs/>
          <w:sz w:val="28"/>
          <w:szCs w:val="28"/>
          <w:u w:val="single"/>
        </w:rPr>
        <w:t xml:space="preserve"> </w:t>
      </w:r>
      <w:r>
        <w:rPr>
          <w:rStyle w:val="normaltextrun"/>
          <w:rFonts w:ascii="Times New Roman" w:hAnsi="Times New Roman" w:cs="Times New Roman"/>
          <w:b/>
          <w:bCs/>
          <w:sz w:val="28"/>
          <w:szCs w:val="28"/>
          <w:u w:val="single"/>
        </w:rPr>
        <w:t>Aviation Liability Insurance</w:t>
      </w:r>
    </w:p>
    <w:p w14:paraId="194EB72F" w14:textId="77777777" w:rsidR="003450A0" w:rsidRDefault="003450A0" w:rsidP="005051EF">
      <w:pPr>
        <w:pStyle w:val="paragraph"/>
        <w:spacing w:before="0" w:beforeAutospacing="0" w:after="0" w:afterAutospacing="0"/>
        <w:jc w:val="both"/>
        <w:textAlignment w:val="baseline"/>
        <w:rPr>
          <w:rStyle w:val="normaltextrun"/>
          <w:lang w:val="en-US"/>
        </w:rPr>
      </w:pPr>
    </w:p>
    <w:p w14:paraId="6CEED5D9" w14:textId="6990DAAC" w:rsidR="003450A0" w:rsidRPr="003450A0" w:rsidRDefault="003450A0" w:rsidP="005051EF">
      <w:pPr>
        <w:shd w:val="clear" w:color="auto" w:fill="FFFFFF"/>
        <w:spacing w:after="158" w:line="240" w:lineRule="auto"/>
        <w:rPr>
          <w:rFonts w:ascii="Times New Roman" w:eastAsia="Times New Roman" w:hAnsi="Times New Roman" w:cs="Times New Roman"/>
          <w:color w:val="000000"/>
          <w:sz w:val="24"/>
          <w:szCs w:val="24"/>
        </w:rPr>
      </w:pPr>
      <w:r w:rsidRPr="003450A0">
        <w:rPr>
          <w:rStyle w:val="normaltextrun"/>
          <w:rFonts w:ascii="Times New Roman" w:hAnsi="Times New Roman" w:cs="Times New Roman"/>
          <w:sz w:val="24"/>
          <w:szCs w:val="24"/>
        </w:rPr>
        <w:t xml:space="preserve">The </w:t>
      </w:r>
      <w:r w:rsidRPr="00CA1D1B">
        <w:rPr>
          <w:rStyle w:val="normaltextrun"/>
          <w:rFonts w:ascii="Times New Roman" w:hAnsi="Times New Roman" w:cs="Times New Roman"/>
          <w:color w:val="FF0000"/>
          <w:sz w:val="24"/>
          <w:szCs w:val="24"/>
        </w:rPr>
        <w:t>Contractor</w:t>
      </w:r>
      <w:r w:rsidRPr="003450A0">
        <w:rPr>
          <w:rStyle w:val="normaltextrun"/>
          <w:rFonts w:ascii="Times New Roman" w:hAnsi="Times New Roman" w:cs="Times New Roman"/>
          <w:sz w:val="24"/>
          <w:szCs w:val="24"/>
        </w:rPr>
        <w:t xml:space="preserve"> shall obtain Aviation Liability Insurance </w:t>
      </w:r>
      <w:r w:rsidR="002A4525">
        <w:rPr>
          <w:rFonts w:ascii="Times New Roman" w:eastAsia="Times New Roman" w:hAnsi="Times New Roman" w:cs="Times New Roman"/>
          <w:color w:val="000000"/>
          <w:sz w:val="24"/>
          <w:szCs w:val="24"/>
        </w:rPr>
        <w:t>which</w:t>
      </w:r>
      <w:r w:rsidRPr="003450A0">
        <w:rPr>
          <w:rFonts w:ascii="Times New Roman" w:eastAsia="Times New Roman" w:hAnsi="Times New Roman" w:cs="Times New Roman"/>
          <w:color w:val="000000"/>
          <w:sz w:val="24"/>
          <w:szCs w:val="24"/>
        </w:rPr>
        <w:t xml:space="preserve"> </w:t>
      </w:r>
      <w:r w:rsidRPr="00761CBD">
        <w:rPr>
          <w:rFonts w:ascii="Times New Roman" w:hAnsi="Times New Roman" w:cs="Times New Roman"/>
          <w:sz w:val="24"/>
          <w:szCs w:val="24"/>
        </w:rPr>
        <w:t xml:space="preserve">shall have limits of not less than </w:t>
      </w:r>
      <w:r>
        <w:rPr>
          <w:rFonts w:ascii="Times New Roman" w:hAnsi="Times New Roman" w:cs="Times New Roman"/>
          <w:sz w:val="24"/>
          <w:szCs w:val="24"/>
        </w:rPr>
        <w:t>(</w:t>
      </w:r>
      <w:r w:rsidRPr="00554603">
        <w:rPr>
          <w:rFonts w:ascii="Times New Roman" w:hAnsi="Times New Roman" w:cs="Times New Roman"/>
          <w:color w:val="FF0000"/>
          <w:sz w:val="24"/>
          <w:szCs w:val="24"/>
        </w:rPr>
        <w:t>$</w:t>
      </w:r>
      <w:r w:rsidR="002A4525">
        <w:rPr>
          <w:rFonts w:ascii="Times New Roman" w:hAnsi="Times New Roman" w:cs="Times New Roman"/>
          <w:color w:val="FF0000"/>
          <w:sz w:val="24"/>
          <w:szCs w:val="24"/>
        </w:rPr>
        <w:t>5</w:t>
      </w:r>
      <w:r w:rsidRPr="00554603">
        <w:rPr>
          <w:rFonts w:ascii="Times New Roman" w:hAnsi="Times New Roman" w:cs="Times New Roman"/>
          <w:color w:val="FF0000"/>
          <w:sz w:val="24"/>
          <w:szCs w:val="24"/>
        </w:rPr>
        <w:t>,000,000</w:t>
      </w:r>
      <w:r>
        <w:rPr>
          <w:rFonts w:ascii="Times New Roman" w:hAnsi="Times New Roman" w:cs="Times New Roman"/>
          <w:color w:val="FF0000"/>
          <w:sz w:val="24"/>
          <w:szCs w:val="24"/>
        </w:rPr>
        <w:t>)</w:t>
      </w:r>
      <w:r w:rsidRPr="00554603">
        <w:rPr>
          <w:rFonts w:ascii="Times New Roman" w:hAnsi="Times New Roman" w:cs="Times New Roman"/>
          <w:color w:val="FF0000"/>
          <w:spacing w:val="-4"/>
          <w:sz w:val="24"/>
          <w:szCs w:val="24"/>
        </w:rPr>
        <w:t xml:space="preserve"> </w:t>
      </w:r>
      <w:r w:rsidRPr="00761CBD">
        <w:rPr>
          <w:rFonts w:ascii="Times New Roman" w:hAnsi="Times New Roman" w:cs="Times New Roman"/>
          <w:sz w:val="24"/>
          <w:szCs w:val="24"/>
        </w:rPr>
        <w:t xml:space="preserve">(CAD) inclusive, per </w:t>
      </w:r>
      <w:r w:rsidR="002A4525">
        <w:rPr>
          <w:rFonts w:ascii="Times New Roman" w:hAnsi="Times New Roman" w:cs="Times New Roman"/>
          <w:sz w:val="24"/>
          <w:szCs w:val="24"/>
        </w:rPr>
        <w:t xml:space="preserve">accident or </w:t>
      </w:r>
      <w:r w:rsidRPr="00761CBD">
        <w:rPr>
          <w:rFonts w:ascii="Times New Roman" w:hAnsi="Times New Roman" w:cs="Times New Roman"/>
          <w:sz w:val="24"/>
          <w:szCs w:val="24"/>
        </w:rPr>
        <w:t>occurrence</w:t>
      </w:r>
      <w:r w:rsidR="002A4525">
        <w:rPr>
          <w:rFonts w:ascii="Times New Roman" w:hAnsi="Times New Roman" w:cs="Times New Roman"/>
          <w:sz w:val="24"/>
          <w:szCs w:val="24"/>
        </w:rPr>
        <w:t>, and in the aggregate</w:t>
      </w:r>
      <w:r w:rsidRPr="00761CBD">
        <w:rPr>
          <w:rFonts w:ascii="Times New Roman" w:hAnsi="Times New Roman" w:cs="Times New Roman"/>
          <w:sz w:val="24"/>
          <w:szCs w:val="24"/>
        </w:rPr>
        <w:t>, for bodily injury</w:t>
      </w:r>
      <w:r w:rsidR="002A4525">
        <w:rPr>
          <w:rFonts w:ascii="Times New Roman" w:hAnsi="Times New Roman" w:cs="Times New Roman"/>
          <w:sz w:val="24"/>
          <w:szCs w:val="24"/>
        </w:rPr>
        <w:t xml:space="preserve"> (including passenger Bodily Injury)</w:t>
      </w:r>
      <w:r w:rsidRPr="00761CBD">
        <w:rPr>
          <w:rFonts w:ascii="Times New Roman" w:hAnsi="Times New Roman" w:cs="Times New Roman"/>
          <w:sz w:val="24"/>
          <w:szCs w:val="24"/>
        </w:rPr>
        <w:t>, death, and damage to property</w:t>
      </w:r>
      <w:r w:rsidRPr="003450A0">
        <w:rPr>
          <w:rFonts w:ascii="Times New Roman" w:eastAsia="Times New Roman" w:hAnsi="Times New Roman" w:cs="Times New Roman"/>
          <w:color w:val="000000"/>
          <w:sz w:val="24"/>
          <w:szCs w:val="24"/>
        </w:rPr>
        <w:t xml:space="preserve"> and </w:t>
      </w:r>
      <w:r w:rsidR="002A4525">
        <w:rPr>
          <w:rFonts w:ascii="Times New Roman" w:eastAsia="Times New Roman" w:hAnsi="Times New Roman" w:cs="Times New Roman"/>
          <w:color w:val="000000"/>
          <w:sz w:val="24"/>
          <w:szCs w:val="24"/>
        </w:rPr>
        <w:t xml:space="preserve">must </w:t>
      </w:r>
      <w:r w:rsidRPr="003450A0">
        <w:rPr>
          <w:rFonts w:ascii="Times New Roman" w:eastAsia="Times New Roman" w:hAnsi="Times New Roman" w:cs="Times New Roman"/>
          <w:color w:val="000000"/>
          <w:sz w:val="24"/>
          <w:szCs w:val="24"/>
        </w:rPr>
        <w:t xml:space="preserve">maintain </w:t>
      </w:r>
      <w:r w:rsidR="002A4525">
        <w:rPr>
          <w:rFonts w:ascii="Times New Roman" w:eastAsia="Times New Roman" w:hAnsi="Times New Roman" w:cs="Times New Roman"/>
          <w:color w:val="000000"/>
          <w:sz w:val="24"/>
          <w:szCs w:val="24"/>
        </w:rPr>
        <w:t xml:space="preserve">that coverage </w:t>
      </w:r>
      <w:r w:rsidRPr="003450A0">
        <w:rPr>
          <w:rFonts w:ascii="Times New Roman" w:eastAsia="Times New Roman" w:hAnsi="Times New Roman" w:cs="Times New Roman"/>
          <w:color w:val="000000"/>
          <w:sz w:val="24"/>
          <w:szCs w:val="24"/>
        </w:rPr>
        <w:t xml:space="preserve">in force throughout the duration of the </w:t>
      </w:r>
      <w:r w:rsidRPr="00CA1D1B">
        <w:rPr>
          <w:rFonts w:ascii="Times New Roman" w:eastAsia="Times New Roman" w:hAnsi="Times New Roman" w:cs="Times New Roman"/>
          <w:color w:val="FF0000"/>
          <w:sz w:val="24"/>
          <w:szCs w:val="24"/>
        </w:rPr>
        <w:t>Contract</w:t>
      </w:r>
      <w:r w:rsidR="002A4525" w:rsidRPr="00CA1D1B">
        <w:rPr>
          <w:rFonts w:ascii="Times New Roman" w:eastAsia="Times New Roman" w:hAnsi="Times New Roman" w:cs="Times New Roman"/>
          <w:color w:val="FF0000"/>
          <w:sz w:val="24"/>
          <w:szCs w:val="24"/>
        </w:rPr>
        <w:t>.</w:t>
      </w:r>
    </w:p>
    <w:p w14:paraId="2CB01C1C" w14:textId="29EAA4F9" w:rsidR="003450A0" w:rsidRDefault="002A4525" w:rsidP="005051EF">
      <w:pPr>
        <w:pStyle w:val="paragraph"/>
        <w:spacing w:before="0" w:beforeAutospacing="0" w:after="0" w:afterAutospacing="0"/>
        <w:jc w:val="both"/>
        <w:textAlignment w:val="baseline"/>
        <w:rPr>
          <w:rStyle w:val="normaltextrun"/>
          <w:lang w:val="en-US"/>
        </w:rPr>
      </w:pPr>
      <w:r>
        <w:rPr>
          <w:rStyle w:val="normaltextrun"/>
          <w:lang w:val="en-US"/>
        </w:rPr>
        <w:t xml:space="preserve">The </w:t>
      </w:r>
      <w:r w:rsidRPr="00CA1D1B">
        <w:rPr>
          <w:rStyle w:val="normaltextrun"/>
          <w:color w:val="FF0000"/>
          <w:lang w:val="en-US"/>
        </w:rPr>
        <w:t>Purchaser</w:t>
      </w:r>
      <w:r>
        <w:rPr>
          <w:rStyle w:val="normaltextrun"/>
          <w:lang w:val="en-US"/>
        </w:rPr>
        <w:t xml:space="preserve"> shall be added to the Policy as an Additional Insured with respect to the liability arising out of the </w:t>
      </w:r>
      <w:r w:rsidRPr="00CA1D1B">
        <w:rPr>
          <w:rStyle w:val="normaltextrun"/>
          <w:color w:val="FF0000"/>
          <w:lang w:val="en-US"/>
        </w:rPr>
        <w:t>Contractor’s</w:t>
      </w:r>
      <w:r>
        <w:rPr>
          <w:rStyle w:val="normaltextrun"/>
          <w:lang w:val="en-US"/>
        </w:rPr>
        <w:t xml:space="preserve"> work / performance of the </w:t>
      </w:r>
      <w:r w:rsidRPr="00CA1D1B">
        <w:rPr>
          <w:rStyle w:val="normaltextrun"/>
          <w:color w:val="FF0000"/>
          <w:lang w:val="en-US"/>
        </w:rPr>
        <w:t>Contract</w:t>
      </w:r>
      <w:r>
        <w:rPr>
          <w:rStyle w:val="normaltextrun"/>
          <w:lang w:val="en-US"/>
        </w:rPr>
        <w:t>.</w:t>
      </w:r>
    </w:p>
    <w:p w14:paraId="29C7B289" w14:textId="6D18EF95" w:rsidR="002A4525" w:rsidRDefault="002A4525" w:rsidP="005051EF">
      <w:pPr>
        <w:pStyle w:val="paragraph"/>
        <w:spacing w:before="0" w:beforeAutospacing="0" w:after="0" w:afterAutospacing="0"/>
        <w:jc w:val="both"/>
        <w:textAlignment w:val="baseline"/>
        <w:rPr>
          <w:rStyle w:val="normaltextrun"/>
          <w:lang w:val="en-US"/>
        </w:rPr>
      </w:pPr>
    </w:p>
    <w:p w14:paraId="70AC21B5" w14:textId="1EF17DEC" w:rsidR="002A4525" w:rsidRDefault="002A4525" w:rsidP="005051EF">
      <w:pPr>
        <w:pStyle w:val="paragraph"/>
        <w:spacing w:before="0" w:beforeAutospacing="0" w:after="0" w:afterAutospacing="0"/>
        <w:jc w:val="both"/>
        <w:textAlignment w:val="baseline"/>
        <w:rPr>
          <w:rStyle w:val="normaltextrun"/>
          <w:lang w:val="en-US"/>
        </w:rPr>
      </w:pPr>
      <w:r>
        <w:rPr>
          <w:rStyle w:val="normaltextrun"/>
          <w:lang w:val="en-US"/>
        </w:rPr>
        <w:t xml:space="preserve">The Policy shall contain a Cross Liability clause, also known as a Separation of Insureds clause, such that the Policy will provide protection to each Insured in the same manner and to the same extent as if there were a separate policy that had been issued to each Insured. </w:t>
      </w:r>
    </w:p>
    <w:p w14:paraId="31788AC5" w14:textId="78707EB4" w:rsidR="002A4525" w:rsidRDefault="002A4525" w:rsidP="005051EF">
      <w:pPr>
        <w:pStyle w:val="paragraph"/>
        <w:spacing w:before="0" w:beforeAutospacing="0" w:after="0" w:afterAutospacing="0"/>
        <w:jc w:val="both"/>
        <w:textAlignment w:val="baseline"/>
        <w:rPr>
          <w:rStyle w:val="normaltextrun"/>
          <w:lang w:val="en-US"/>
        </w:rPr>
      </w:pPr>
    </w:p>
    <w:p w14:paraId="08650B9F" w14:textId="4299AF4F" w:rsidR="002A4525" w:rsidRPr="00F91A9C" w:rsidRDefault="002A4525" w:rsidP="005051EF">
      <w:pPr>
        <w:shd w:val="clear" w:color="auto" w:fill="FFFFFF"/>
        <w:spacing w:after="1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Policy shall contain </w:t>
      </w:r>
      <w:r w:rsidRPr="00F91A9C">
        <w:rPr>
          <w:rFonts w:ascii="Times New Roman" w:eastAsia="Times New Roman" w:hAnsi="Times New Roman" w:cs="Times New Roman"/>
          <w:color w:val="000000"/>
          <w:sz w:val="24"/>
          <w:szCs w:val="24"/>
        </w:rPr>
        <w:t>Aviation Passenger Liability and inclu</w:t>
      </w:r>
      <w:r>
        <w:rPr>
          <w:rFonts w:ascii="Times New Roman" w:eastAsia="Times New Roman" w:hAnsi="Times New Roman" w:cs="Times New Roman"/>
          <w:color w:val="000000"/>
          <w:sz w:val="24"/>
          <w:szCs w:val="24"/>
        </w:rPr>
        <w:t>de</w:t>
      </w:r>
      <w:r w:rsidRPr="00F91A9C">
        <w:rPr>
          <w:rFonts w:ascii="Times New Roman" w:eastAsia="Times New Roman" w:hAnsi="Times New Roman" w:cs="Times New Roman"/>
          <w:color w:val="000000"/>
          <w:sz w:val="24"/>
          <w:szCs w:val="24"/>
        </w:rPr>
        <w:t xml:space="preserve"> Medical Payments</w:t>
      </w:r>
      <w:r>
        <w:rPr>
          <w:rFonts w:ascii="Times New Roman" w:eastAsia="Times New Roman" w:hAnsi="Times New Roman" w:cs="Times New Roman"/>
          <w:color w:val="000000"/>
          <w:sz w:val="24"/>
          <w:szCs w:val="24"/>
        </w:rPr>
        <w:t>. Where</w:t>
      </w:r>
      <w:r w:rsidRPr="00F91A9C">
        <w:rPr>
          <w:rFonts w:ascii="Times New Roman" w:eastAsia="Times New Roman" w:hAnsi="Times New Roman" w:cs="Times New Roman"/>
          <w:color w:val="000000"/>
          <w:sz w:val="24"/>
          <w:szCs w:val="24"/>
        </w:rPr>
        <w:t xml:space="preserve"> sub-limits are applicable to </w:t>
      </w:r>
      <w:r>
        <w:rPr>
          <w:rFonts w:ascii="Times New Roman" w:eastAsia="Times New Roman" w:hAnsi="Times New Roman" w:cs="Times New Roman"/>
          <w:color w:val="000000"/>
          <w:sz w:val="24"/>
          <w:szCs w:val="24"/>
        </w:rPr>
        <w:t xml:space="preserve">the </w:t>
      </w:r>
      <w:r w:rsidRPr="00CA1D1B">
        <w:rPr>
          <w:rFonts w:ascii="Times New Roman" w:eastAsia="Times New Roman" w:hAnsi="Times New Roman" w:cs="Times New Roman"/>
          <w:color w:val="FF0000"/>
          <w:sz w:val="24"/>
          <w:szCs w:val="24"/>
        </w:rPr>
        <w:t>Contractor's</w:t>
      </w:r>
      <w:r w:rsidRPr="00F91A9C">
        <w:rPr>
          <w:rFonts w:ascii="Times New Roman" w:eastAsia="Times New Roman" w:hAnsi="Times New Roman" w:cs="Times New Roman"/>
          <w:color w:val="000000"/>
          <w:sz w:val="24"/>
          <w:szCs w:val="24"/>
        </w:rPr>
        <w:t xml:space="preserve"> policy, such sub-limits must not</w:t>
      </w:r>
      <w:r w:rsidR="007734FE">
        <w:rPr>
          <w:rFonts w:ascii="Times New Roman" w:eastAsia="Times New Roman" w:hAnsi="Times New Roman" w:cs="Times New Roman"/>
          <w:color w:val="000000"/>
          <w:sz w:val="24"/>
          <w:szCs w:val="24"/>
        </w:rPr>
        <w:t xml:space="preserve"> be</w:t>
      </w:r>
      <w:r w:rsidRPr="00F91A9C">
        <w:rPr>
          <w:rFonts w:ascii="Times New Roman" w:eastAsia="Times New Roman" w:hAnsi="Times New Roman" w:cs="Times New Roman"/>
          <w:color w:val="000000"/>
          <w:sz w:val="24"/>
          <w:szCs w:val="24"/>
        </w:rPr>
        <w:t xml:space="preserve"> less than </w:t>
      </w:r>
      <w:r w:rsidR="00CA1D1B" w:rsidRPr="00CA1D1B">
        <w:rPr>
          <w:rFonts w:ascii="Times New Roman" w:eastAsia="Times New Roman" w:hAnsi="Times New Roman" w:cs="Times New Roman"/>
          <w:color w:val="FF0000"/>
          <w:sz w:val="24"/>
          <w:szCs w:val="24"/>
        </w:rPr>
        <w:t>(</w:t>
      </w:r>
      <w:r w:rsidRPr="00CA1D1B">
        <w:rPr>
          <w:rFonts w:ascii="Times New Roman" w:eastAsia="Times New Roman" w:hAnsi="Times New Roman" w:cs="Times New Roman"/>
          <w:color w:val="FF0000"/>
          <w:sz w:val="24"/>
          <w:szCs w:val="24"/>
        </w:rPr>
        <w:t>$</w:t>
      </w:r>
      <w:r w:rsidR="00CA1D1B">
        <w:rPr>
          <w:rFonts w:ascii="Times New Roman" w:eastAsia="Times New Roman" w:hAnsi="Times New Roman" w:cs="Times New Roman"/>
          <w:color w:val="FF0000"/>
          <w:sz w:val="24"/>
          <w:szCs w:val="24"/>
        </w:rPr>
        <w:t>5</w:t>
      </w:r>
      <w:r w:rsidRPr="00CA1D1B">
        <w:rPr>
          <w:rFonts w:ascii="Times New Roman" w:eastAsia="Times New Roman" w:hAnsi="Times New Roman" w:cs="Times New Roman"/>
          <w:color w:val="FF0000"/>
          <w:sz w:val="24"/>
          <w:szCs w:val="24"/>
        </w:rPr>
        <w:t>00,000</w:t>
      </w:r>
      <w:r w:rsidR="00CA1D1B" w:rsidRPr="00CA1D1B">
        <w:rPr>
          <w:rFonts w:ascii="Times New Roman" w:eastAsia="Times New Roman" w:hAnsi="Times New Roman" w:cs="Times New Roman"/>
          <w:color w:val="FF0000"/>
          <w:sz w:val="24"/>
          <w:szCs w:val="24"/>
        </w:rPr>
        <w:t xml:space="preserve">) </w:t>
      </w:r>
      <w:r w:rsidR="00CA1D1B">
        <w:rPr>
          <w:rFonts w:ascii="Times New Roman" w:eastAsia="Times New Roman" w:hAnsi="Times New Roman" w:cs="Times New Roman"/>
          <w:color w:val="000000"/>
          <w:sz w:val="24"/>
          <w:szCs w:val="24"/>
        </w:rPr>
        <w:t>(CAD)</w:t>
      </w:r>
      <w:r w:rsidRPr="00F91A9C">
        <w:rPr>
          <w:rFonts w:ascii="Times New Roman" w:eastAsia="Times New Roman" w:hAnsi="Times New Roman" w:cs="Times New Roman"/>
          <w:color w:val="000000"/>
          <w:sz w:val="24"/>
          <w:szCs w:val="24"/>
        </w:rPr>
        <w:t xml:space="preserve"> per person. The per accident </w:t>
      </w:r>
      <w:r w:rsidR="007734FE">
        <w:rPr>
          <w:rFonts w:ascii="Times New Roman" w:eastAsia="Times New Roman" w:hAnsi="Times New Roman" w:cs="Times New Roman"/>
          <w:color w:val="000000"/>
          <w:sz w:val="24"/>
          <w:szCs w:val="24"/>
        </w:rPr>
        <w:t xml:space="preserve">aggregate </w:t>
      </w:r>
      <w:r w:rsidRPr="00F91A9C">
        <w:rPr>
          <w:rFonts w:ascii="Times New Roman" w:eastAsia="Times New Roman" w:hAnsi="Times New Roman" w:cs="Times New Roman"/>
          <w:color w:val="000000"/>
          <w:sz w:val="24"/>
          <w:szCs w:val="24"/>
        </w:rPr>
        <w:t>limit sh</w:t>
      </w:r>
      <w:r w:rsidR="00CA1D1B">
        <w:rPr>
          <w:rFonts w:ascii="Times New Roman" w:eastAsia="Times New Roman" w:hAnsi="Times New Roman" w:cs="Times New Roman"/>
          <w:color w:val="000000"/>
          <w:sz w:val="24"/>
          <w:szCs w:val="24"/>
        </w:rPr>
        <w:t xml:space="preserve">all not be less than </w:t>
      </w:r>
      <w:r w:rsidR="00CA1D1B" w:rsidRPr="00CA1D1B">
        <w:rPr>
          <w:rFonts w:ascii="Times New Roman" w:eastAsia="Times New Roman" w:hAnsi="Times New Roman" w:cs="Times New Roman"/>
          <w:color w:val="FF0000"/>
          <w:sz w:val="24"/>
          <w:szCs w:val="24"/>
        </w:rPr>
        <w:t>(</w:t>
      </w:r>
      <w:r w:rsidRPr="00CA1D1B">
        <w:rPr>
          <w:rFonts w:ascii="Times New Roman" w:eastAsia="Times New Roman" w:hAnsi="Times New Roman" w:cs="Times New Roman"/>
          <w:color w:val="FF0000"/>
          <w:sz w:val="24"/>
          <w:szCs w:val="24"/>
        </w:rPr>
        <w:t>$</w:t>
      </w:r>
      <w:r w:rsidR="00CA1D1B">
        <w:rPr>
          <w:rFonts w:ascii="Times New Roman" w:eastAsia="Times New Roman" w:hAnsi="Times New Roman" w:cs="Times New Roman"/>
          <w:color w:val="FF0000"/>
          <w:sz w:val="24"/>
          <w:szCs w:val="24"/>
        </w:rPr>
        <w:t>5</w:t>
      </w:r>
      <w:r w:rsidRPr="00CA1D1B">
        <w:rPr>
          <w:rFonts w:ascii="Times New Roman" w:eastAsia="Times New Roman" w:hAnsi="Times New Roman" w:cs="Times New Roman"/>
          <w:color w:val="FF0000"/>
          <w:sz w:val="24"/>
          <w:szCs w:val="24"/>
        </w:rPr>
        <w:t>00,000</w:t>
      </w:r>
      <w:r w:rsidR="00CA1D1B" w:rsidRPr="00CA1D1B">
        <w:rPr>
          <w:rFonts w:ascii="Times New Roman" w:eastAsia="Times New Roman" w:hAnsi="Times New Roman" w:cs="Times New Roman"/>
          <w:color w:val="FF0000"/>
          <w:sz w:val="24"/>
          <w:szCs w:val="24"/>
        </w:rPr>
        <w:t xml:space="preserve">) </w:t>
      </w:r>
      <w:r w:rsidR="00CA1D1B">
        <w:rPr>
          <w:rFonts w:ascii="Times New Roman" w:eastAsia="Times New Roman" w:hAnsi="Times New Roman" w:cs="Times New Roman"/>
          <w:color w:val="000000"/>
          <w:sz w:val="24"/>
          <w:szCs w:val="24"/>
        </w:rPr>
        <w:t>(CAD)</w:t>
      </w:r>
      <w:r w:rsidRPr="00F91A9C">
        <w:rPr>
          <w:rFonts w:ascii="Times New Roman" w:eastAsia="Times New Roman" w:hAnsi="Times New Roman" w:cs="Times New Roman"/>
          <w:color w:val="000000"/>
          <w:sz w:val="24"/>
          <w:szCs w:val="24"/>
        </w:rPr>
        <w:t xml:space="preserve"> multiplied by the number of passengers.</w:t>
      </w:r>
    </w:p>
    <w:p w14:paraId="0B78163C" w14:textId="77777777" w:rsidR="00CA1D1B" w:rsidRDefault="00CA1D1B" w:rsidP="005051EF">
      <w:pPr>
        <w:pStyle w:val="paragraph"/>
        <w:spacing w:before="0" w:beforeAutospacing="0" w:after="0" w:afterAutospacing="0"/>
        <w:jc w:val="both"/>
        <w:textAlignment w:val="baseline"/>
        <w:rPr>
          <w:rStyle w:val="normaltextrun"/>
          <w:lang w:val="en-US"/>
        </w:rPr>
      </w:pPr>
      <w:r w:rsidRPr="00826E43">
        <w:rPr>
          <w:rStyle w:val="normaltextrun"/>
          <w:lang w:val="en-US"/>
        </w:rPr>
        <w:t>If such coverage is afforded through a “Claims-Made” style of policy</w:t>
      </w:r>
      <w:r>
        <w:rPr>
          <w:rStyle w:val="normaltextrun"/>
          <w:lang w:val="en-US"/>
        </w:rPr>
        <w:t>,</w:t>
      </w:r>
      <w:r w:rsidRPr="00826E43">
        <w:rPr>
          <w:rStyle w:val="normaltextrun"/>
          <w:lang w:val="en-US"/>
        </w:rPr>
        <w:t xml:space="preserve"> then such insurance shall be </w:t>
      </w:r>
      <w:proofErr w:type="gramStart"/>
      <w:r w:rsidRPr="00826E43">
        <w:rPr>
          <w:rStyle w:val="normaltextrun"/>
          <w:lang w:val="en-US"/>
        </w:rPr>
        <w:t>maintained in force at all times</w:t>
      </w:r>
      <w:proofErr w:type="gramEnd"/>
      <w:r w:rsidRPr="00826E43">
        <w:rPr>
          <w:rStyle w:val="normaltextrun"/>
          <w:lang w:val="en-US"/>
        </w:rPr>
        <w:t xml:space="preserve"> during the term of the </w:t>
      </w:r>
      <w:r w:rsidRPr="00CA1D1B">
        <w:rPr>
          <w:rStyle w:val="normaltextrun"/>
          <w:color w:val="FF0000"/>
          <w:lang w:val="en-US"/>
        </w:rPr>
        <w:t>Contract</w:t>
      </w:r>
      <w:r w:rsidRPr="00826E43">
        <w:rPr>
          <w:rStyle w:val="normaltextrun"/>
          <w:lang w:val="en-US"/>
        </w:rPr>
        <w:t xml:space="preserve"> and for a period of </w:t>
      </w:r>
      <w:r w:rsidRPr="004D024C">
        <w:rPr>
          <w:rStyle w:val="normaltextrun"/>
          <w:color w:val="FF0000"/>
          <w:lang w:val="en-US"/>
        </w:rPr>
        <w:t xml:space="preserve">two years </w:t>
      </w:r>
      <w:r w:rsidRPr="00826E43">
        <w:rPr>
          <w:rStyle w:val="normaltextrun"/>
          <w:lang w:val="en-US"/>
        </w:rPr>
        <w:t xml:space="preserve">thereafter for services completed during the term of the </w:t>
      </w:r>
      <w:r w:rsidRPr="00CA1D1B">
        <w:rPr>
          <w:rStyle w:val="normaltextrun"/>
          <w:color w:val="FF0000"/>
          <w:lang w:val="en-US"/>
        </w:rPr>
        <w:t>Contract</w:t>
      </w:r>
      <w:r w:rsidRPr="00826E43">
        <w:rPr>
          <w:rStyle w:val="normaltextrun"/>
          <w:lang w:val="en-US"/>
        </w:rPr>
        <w:t xml:space="preserve">. </w:t>
      </w:r>
    </w:p>
    <w:p w14:paraId="0EB9C91D" w14:textId="77777777" w:rsidR="002A4525" w:rsidRDefault="002A4525" w:rsidP="005051EF">
      <w:pPr>
        <w:pStyle w:val="paragraph"/>
        <w:spacing w:before="0" w:beforeAutospacing="0" w:after="0" w:afterAutospacing="0"/>
        <w:jc w:val="both"/>
        <w:textAlignment w:val="baseline"/>
        <w:rPr>
          <w:rStyle w:val="normaltextrun"/>
          <w:lang w:val="en-US"/>
        </w:rPr>
      </w:pPr>
    </w:p>
    <w:p w14:paraId="4690DC86" w14:textId="57280FF7" w:rsidR="00CA1D1B" w:rsidRDefault="00CA1D1B" w:rsidP="005051EF">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Where available, the </w:t>
      </w:r>
      <w:r w:rsidRPr="00C7628A">
        <w:rPr>
          <w:rFonts w:ascii="Times New Roman" w:hAnsi="Times New Roman" w:cs="Times New Roman"/>
          <w:color w:val="FF0000"/>
          <w:sz w:val="24"/>
          <w:szCs w:val="24"/>
        </w:rPr>
        <w:t>Contractor</w:t>
      </w:r>
      <w:r>
        <w:rPr>
          <w:rFonts w:ascii="Times New Roman" w:hAnsi="Times New Roman" w:cs="Times New Roman"/>
          <w:sz w:val="24"/>
          <w:szCs w:val="24"/>
        </w:rPr>
        <w:t xml:space="preserve"> shall provide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color w:val="FF0000"/>
          <w:sz w:val="24"/>
          <w:szCs w:val="24"/>
        </w:rPr>
        <w:t>Owner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9"/>
          <w:sz w:val="24"/>
          <w:szCs w:val="24"/>
        </w:rPr>
        <w:t xml:space="preserve"> </w:t>
      </w:r>
      <w:r>
        <w:rPr>
          <w:rFonts w:ascii="Times New Roman" w:hAnsi="Times New Roman" w:cs="Times New Roman"/>
          <w:sz w:val="24"/>
          <w:szCs w:val="24"/>
        </w:rPr>
        <w:t>not</w:t>
      </w:r>
      <w:r>
        <w:rPr>
          <w:rFonts w:ascii="Times New Roman" w:hAnsi="Times New Roman" w:cs="Times New Roman"/>
          <w:spacing w:val="-8"/>
          <w:sz w:val="24"/>
          <w:szCs w:val="24"/>
        </w:rPr>
        <w:t xml:space="preserve"> </w:t>
      </w:r>
      <w:r>
        <w:rPr>
          <w:rFonts w:ascii="Times New Roman" w:hAnsi="Times New Roman" w:cs="Times New Roman"/>
          <w:sz w:val="24"/>
          <w:szCs w:val="24"/>
        </w:rPr>
        <w:t>less</w:t>
      </w:r>
      <w:r>
        <w:rPr>
          <w:rFonts w:ascii="Times New Roman" w:hAnsi="Times New Roman" w:cs="Times New Roman"/>
          <w:spacing w:val="-11"/>
          <w:sz w:val="24"/>
          <w:szCs w:val="24"/>
        </w:rPr>
        <w:t xml:space="preserve"> </w:t>
      </w:r>
      <w:r>
        <w:rPr>
          <w:rFonts w:ascii="Times New Roman" w:hAnsi="Times New Roman" w:cs="Times New Roman"/>
          <w:sz w:val="24"/>
          <w:szCs w:val="24"/>
        </w:rPr>
        <w:t>than</w:t>
      </w:r>
      <w:r>
        <w:rPr>
          <w:rFonts w:ascii="Times New Roman" w:hAnsi="Times New Roman" w:cs="Times New Roman"/>
          <w:spacing w:val="-5"/>
          <w:sz w:val="24"/>
          <w:szCs w:val="24"/>
        </w:rPr>
        <w:t xml:space="preserve"> </w:t>
      </w:r>
      <w:r>
        <w:rPr>
          <w:rFonts w:ascii="Times New Roman" w:hAnsi="Times New Roman" w:cs="Times New Roman"/>
          <w:sz w:val="24"/>
          <w:szCs w:val="24"/>
        </w:rPr>
        <w:t>30</w:t>
      </w:r>
      <w:r>
        <w:rPr>
          <w:rFonts w:ascii="Times New Roman" w:hAnsi="Times New Roman" w:cs="Times New Roman"/>
          <w:spacing w:val="-9"/>
          <w:sz w:val="24"/>
          <w:szCs w:val="24"/>
        </w:rPr>
        <w:t xml:space="preserve"> </w:t>
      </w:r>
      <w:r>
        <w:rPr>
          <w:rFonts w:ascii="Times New Roman" w:hAnsi="Times New Roman" w:cs="Times New Roman"/>
          <w:sz w:val="24"/>
          <w:szCs w:val="24"/>
        </w:rPr>
        <w:t>days’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written notice in advance of cancellation, </w:t>
      </w:r>
      <w:r w:rsidR="00E54BA4">
        <w:rPr>
          <w:rFonts w:ascii="Times New Roman" w:hAnsi="Times New Roman" w:cs="Times New Roman"/>
          <w:color w:val="00B050"/>
          <w:sz w:val="24"/>
          <w:szCs w:val="24"/>
        </w:rPr>
        <w:t xml:space="preserve">material </w:t>
      </w:r>
      <w:r>
        <w:rPr>
          <w:rFonts w:ascii="Times New Roman" w:hAnsi="Times New Roman" w:cs="Times New Roman"/>
          <w:sz w:val="24"/>
          <w:szCs w:val="24"/>
        </w:rPr>
        <w:t>change or amendment restricting coverage.</w:t>
      </w:r>
    </w:p>
    <w:p w14:paraId="15008F0B" w14:textId="517C6319" w:rsidR="002A4525" w:rsidRDefault="002A4525" w:rsidP="005051EF">
      <w:pPr>
        <w:pStyle w:val="paragraph"/>
        <w:spacing w:before="0" w:beforeAutospacing="0" w:after="0" w:afterAutospacing="0"/>
        <w:jc w:val="both"/>
        <w:textAlignment w:val="baseline"/>
        <w:rPr>
          <w:rStyle w:val="normaltextrun"/>
          <w:lang w:val="en-US"/>
        </w:rPr>
      </w:pPr>
    </w:p>
    <w:p w14:paraId="2BF2A893" w14:textId="77777777" w:rsidR="002A4525" w:rsidRDefault="002A4525" w:rsidP="005051EF">
      <w:pPr>
        <w:pStyle w:val="paragraph"/>
        <w:spacing w:before="0" w:beforeAutospacing="0" w:after="0" w:afterAutospacing="0"/>
        <w:jc w:val="both"/>
        <w:textAlignment w:val="baseline"/>
        <w:rPr>
          <w:rStyle w:val="normaltextrun"/>
          <w:lang w:val="en-US"/>
        </w:rPr>
      </w:pPr>
    </w:p>
    <w:p w14:paraId="00E554F7" w14:textId="5AE9F210" w:rsidR="007734FE" w:rsidRPr="005F196F" w:rsidRDefault="007734FE" w:rsidP="005051EF">
      <w:pPr>
        <w:spacing w:line="240" w:lineRule="auto"/>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5F196F">
        <w:rPr>
          <w:rFonts w:ascii="Times New Roman" w:hAnsi="Times New Roman" w:cs="Times New Roman"/>
          <w:i/>
          <w:iCs/>
          <w:sz w:val="24"/>
          <w:szCs w:val="24"/>
        </w:rPr>
        <w:t xml:space="preserve">), and the number (i.e. </w:t>
      </w:r>
      <w:r w:rsidRPr="005F196F">
        <w:rPr>
          <w:rFonts w:ascii="Times New Roman" w:hAnsi="Times New Roman" w:cs="Times New Roman"/>
          <w:i/>
          <w:iCs/>
          <w:color w:val="FF0000"/>
          <w:sz w:val="24"/>
          <w:szCs w:val="24"/>
        </w:rPr>
        <w:t>$500,000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767FE231" w14:textId="77777777" w:rsidR="003450A0" w:rsidRDefault="003450A0" w:rsidP="005051EF">
      <w:pPr>
        <w:pStyle w:val="paragraph"/>
        <w:spacing w:before="0" w:beforeAutospacing="0" w:after="0" w:afterAutospacing="0"/>
        <w:jc w:val="both"/>
        <w:textAlignment w:val="baseline"/>
        <w:rPr>
          <w:rStyle w:val="normaltextrun"/>
          <w:lang w:val="en-US"/>
        </w:rPr>
      </w:pPr>
    </w:p>
    <w:sectPr w:rsidR="003450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B6EB" w14:textId="77777777" w:rsidR="005D3574" w:rsidRDefault="005D3574" w:rsidP="00D51EBE">
      <w:pPr>
        <w:spacing w:after="0" w:line="240" w:lineRule="auto"/>
      </w:pPr>
      <w:r>
        <w:separator/>
      </w:r>
    </w:p>
  </w:endnote>
  <w:endnote w:type="continuationSeparator" w:id="0">
    <w:p w14:paraId="2647FC3C" w14:textId="77777777" w:rsidR="005D3574" w:rsidRDefault="005D3574" w:rsidP="00D5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09A5" w14:textId="77777777" w:rsidR="00D51EBE" w:rsidRDefault="00D51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D5D5" w14:textId="77777777" w:rsidR="00D51EBE" w:rsidRDefault="00D51EBE" w:rsidP="00D51EBE">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7A06B45C" w14:textId="77777777" w:rsidR="00D51EBE" w:rsidRDefault="00D51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AA4D" w14:textId="77777777" w:rsidR="00D51EBE" w:rsidRDefault="00D5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52F3" w14:textId="77777777" w:rsidR="005D3574" w:rsidRDefault="005D3574" w:rsidP="00D51EBE">
      <w:pPr>
        <w:spacing w:after="0" w:line="240" w:lineRule="auto"/>
      </w:pPr>
      <w:r>
        <w:separator/>
      </w:r>
    </w:p>
  </w:footnote>
  <w:footnote w:type="continuationSeparator" w:id="0">
    <w:p w14:paraId="61092CB5" w14:textId="77777777" w:rsidR="005D3574" w:rsidRDefault="005D3574" w:rsidP="00D5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5FD8" w14:textId="77777777" w:rsidR="00D51EBE" w:rsidRDefault="00D51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0FAFF" w14:textId="77777777" w:rsidR="00D51EBE" w:rsidRDefault="00D51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4D38" w14:textId="77777777" w:rsidR="00D51EBE" w:rsidRDefault="00D5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A0754"/>
    <w:multiLevelType w:val="multilevel"/>
    <w:tmpl w:val="8662E6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B27D2C"/>
    <w:multiLevelType w:val="multilevel"/>
    <w:tmpl w:val="8662E6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2991641">
    <w:abstractNumId w:val="1"/>
    <w:lvlOverride w:ilvl="0">
      <w:startOverride w:val="1"/>
    </w:lvlOverride>
  </w:num>
  <w:num w:numId="2" w16cid:durableId="1692991641">
    <w:abstractNumId w:val="1"/>
    <w:lvlOverride w:ilvl="0">
      <w:startOverride w:val="2"/>
    </w:lvlOverride>
  </w:num>
  <w:num w:numId="3" w16cid:durableId="1692991641">
    <w:abstractNumId w:val="1"/>
    <w:lvlOverride w:ilvl="0"/>
    <w:lvlOverride w:ilvl="1">
      <w:startOverride w:val="1"/>
    </w:lvlOverride>
  </w:num>
  <w:num w:numId="4" w16cid:durableId="1692991641">
    <w:abstractNumId w:val="1"/>
    <w:lvlOverride w:ilvl="0"/>
    <w:lvlOverride w:ilvl="1">
      <w:startOverride w:val="2"/>
    </w:lvlOverride>
  </w:num>
  <w:num w:numId="5" w16cid:durableId="1692991641">
    <w:abstractNumId w:val="1"/>
    <w:lvlOverride w:ilvl="0"/>
    <w:lvlOverride w:ilvl="1">
      <w:startOverride w:val="3"/>
    </w:lvlOverride>
  </w:num>
  <w:num w:numId="6" w16cid:durableId="1692991641">
    <w:abstractNumId w:val="1"/>
    <w:lvlOverride w:ilvl="0"/>
    <w:lvlOverride w:ilvl="1">
      <w:startOverride w:val="4"/>
    </w:lvlOverride>
  </w:num>
  <w:num w:numId="7" w16cid:durableId="1692991641">
    <w:abstractNumId w:val="1"/>
    <w:lvlOverride w:ilvl="0"/>
    <w:lvlOverride w:ilvl="1">
      <w:startOverride w:val="5"/>
    </w:lvlOverride>
  </w:num>
  <w:num w:numId="8" w16cid:durableId="1692991641">
    <w:abstractNumId w:val="1"/>
    <w:lvlOverride w:ilvl="0"/>
    <w:lvlOverride w:ilvl="1">
      <w:startOverride w:val="6"/>
    </w:lvlOverride>
  </w:num>
  <w:num w:numId="9" w16cid:durableId="1692991641">
    <w:abstractNumId w:val="1"/>
    <w:lvlOverride w:ilvl="0"/>
    <w:lvlOverride w:ilvl="1">
      <w:startOverride w:val="7"/>
    </w:lvlOverride>
  </w:num>
  <w:num w:numId="10" w16cid:durableId="1692991641">
    <w:abstractNumId w:val="1"/>
    <w:lvlOverride w:ilvl="0"/>
    <w:lvlOverride w:ilvl="1">
      <w:startOverride w:val="8"/>
    </w:lvlOverride>
  </w:num>
  <w:num w:numId="11" w16cid:durableId="1692991641">
    <w:abstractNumId w:val="1"/>
    <w:lvlOverride w:ilvl="0"/>
    <w:lvlOverride w:ilvl="1">
      <w:startOverride w:val="9"/>
    </w:lvlOverride>
  </w:num>
  <w:num w:numId="12" w16cid:durableId="1692991641">
    <w:abstractNumId w:val="1"/>
    <w:lvlOverride w:ilvl="0"/>
    <w:lvlOverride w:ilvl="1">
      <w:startOverride w:val="10"/>
    </w:lvlOverride>
  </w:num>
  <w:num w:numId="13" w16cid:durableId="1692991641">
    <w:abstractNumId w:val="1"/>
    <w:lvlOverride w:ilvl="0"/>
    <w:lvlOverride w:ilvl="1">
      <w:startOverride w:val="11"/>
    </w:lvlOverride>
  </w:num>
  <w:num w:numId="14" w16cid:durableId="1692991641">
    <w:abstractNumId w:val="1"/>
    <w:lvlOverride w:ilvl="0"/>
    <w:lvlOverride w:ilvl="1">
      <w:startOverride w:val="12"/>
    </w:lvlOverride>
  </w:num>
  <w:num w:numId="15" w16cid:durableId="1692991641">
    <w:abstractNumId w:val="1"/>
    <w:lvlOverride w:ilvl="0"/>
    <w:lvlOverride w:ilvl="1">
      <w:startOverride w:val="13"/>
    </w:lvlOverride>
  </w:num>
  <w:num w:numId="16" w16cid:durableId="1692991641">
    <w:abstractNumId w:val="1"/>
    <w:lvlOverride w:ilvl="0"/>
    <w:lvlOverride w:ilvl="1">
      <w:startOverride w:val="14"/>
    </w:lvlOverride>
  </w:num>
  <w:num w:numId="17" w16cid:durableId="168613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FA"/>
    <w:rsid w:val="00030F09"/>
    <w:rsid w:val="001C5613"/>
    <w:rsid w:val="002A4525"/>
    <w:rsid w:val="003450A0"/>
    <w:rsid w:val="00345663"/>
    <w:rsid w:val="00413CE0"/>
    <w:rsid w:val="004804FA"/>
    <w:rsid w:val="004F3311"/>
    <w:rsid w:val="005051EF"/>
    <w:rsid w:val="005D3574"/>
    <w:rsid w:val="007734FE"/>
    <w:rsid w:val="00B03A4E"/>
    <w:rsid w:val="00C50584"/>
    <w:rsid w:val="00CA1D1B"/>
    <w:rsid w:val="00D51EBE"/>
    <w:rsid w:val="00E54BA4"/>
    <w:rsid w:val="00FB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796"/>
  <w15:chartTrackingRefBased/>
  <w15:docId w15:val="{FFBFF6B9-FABB-4633-A435-D9B842C8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50A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3450A0"/>
  </w:style>
  <w:style w:type="character" w:customStyle="1" w:styleId="eop">
    <w:name w:val="eop"/>
    <w:basedOn w:val="DefaultParagraphFont"/>
    <w:rsid w:val="003450A0"/>
  </w:style>
  <w:style w:type="paragraph" w:styleId="ListParagraph">
    <w:name w:val="List Paragraph"/>
    <w:basedOn w:val="Normal"/>
    <w:uiPriority w:val="34"/>
    <w:qFormat/>
    <w:rsid w:val="00CA1D1B"/>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D5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EBE"/>
  </w:style>
  <w:style w:type="paragraph" w:styleId="Footer">
    <w:name w:val="footer"/>
    <w:basedOn w:val="Normal"/>
    <w:link w:val="FooterChar"/>
    <w:uiPriority w:val="99"/>
    <w:unhideWhenUsed/>
    <w:rsid w:val="00D5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4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2024-04-15T19:11:00Z</dcterms:created>
  <dcterms:modified xsi:type="dcterms:W3CDTF">2024-04-15T19:11:00Z</dcterms:modified>
</cp:coreProperties>
</file>